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教师（实验）系列专业技术岗位晋职量化考评评分表（202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年试行）</w:t>
      </w:r>
    </w:p>
    <w:p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申报人姓名：              兼职/专职教师/实验教师：                       公共课/专业课教师：                     得分：</w:t>
      </w:r>
    </w:p>
    <w:tbl>
      <w:tblPr>
        <w:tblStyle w:val="5"/>
        <w:tblW w:w="15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460"/>
        <w:gridCol w:w="427"/>
        <w:gridCol w:w="2039"/>
        <w:gridCol w:w="403"/>
        <w:gridCol w:w="2790"/>
        <w:gridCol w:w="503"/>
        <w:gridCol w:w="2242"/>
        <w:gridCol w:w="383"/>
        <w:gridCol w:w="2737"/>
        <w:gridCol w:w="408"/>
        <w:gridCol w:w="1608"/>
        <w:gridCol w:w="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申报职称</w:t>
            </w:r>
          </w:p>
        </w:tc>
        <w:tc>
          <w:tcPr>
            <w:tcW w:w="188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 xml:space="preserve">综合条件 </w:t>
            </w:r>
          </w:p>
        </w:tc>
        <w:tc>
          <w:tcPr>
            <w:tcW w:w="57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教学条件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科研条件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80" w:type="dxa"/>
            <w:vMerge w:val="continue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88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24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教学质量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教研成果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科研成果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教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科研项目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科研获奖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80" w:type="dxa"/>
            <w:vMerge w:val="continue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460" w:type="dxa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量化内容及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评分标准</w:t>
            </w:r>
          </w:p>
        </w:tc>
        <w:tc>
          <w:tcPr>
            <w:tcW w:w="427" w:type="dxa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得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</w:t>
            </w:r>
          </w:p>
        </w:tc>
        <w:tc>
          <w:tcPr>
            <w:tcW w:w="2039" w:type="dxa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量化内容及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评分标准</w:t>
            </w:r>
          </w:p>
        </w:tc>
        <w:tc>
          <w:tcPr>
            <w:tcW w:w="403" w:type="dxa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得分</w:t>
            </w:r>
          </w:p>
        </w:tc>
        <w:tc>
          <w:tcPr>
            <w:tcW w:w="2790" w:type="dxa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量化内容及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评分标准</w:t>
            </w:r>
          </w:p>
        </w:tc>
        <w:tc>
          <w:tcPr>
            <w:tcW w:w="503" w:type="dxa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得分</w:t>
            </w:r>
          </w:p>
        </w:tc>
        <w:tc>
          <w:tcPr>
            <w:tcW w:w="2242" w:type="dxa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量化内容及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评分标准</w:t>
            </w:r>
          </w:p>
        </w:tc>
        <w:tc>
          <w:tcPr>
            <w:tcW w:w="383" w:type="dxa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得分</w:t>
            </w:r>
          </w:p>
        </w:tc>
        <w:tc>
          <w:tcPr>
            <w:tcW w:w="2737" w:type="dxa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量化内容及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评分标准</w:t>
            </w:r>
          </w:p>
        </w:tc>
        <w:tc>
          <w:tcPr>
            <w:tcW w:w="408" w:type="dxa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得分</w:t>
            </w:r>
          </w:p>
        </w:tc>
        <w:tc>
          <w:tcPr>
            <w:tcW w:w="1608" w:type="dxa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量化内容及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评分标准</w:t>
            </w:r>
          </w:p>
        </w:tc>
        <w:tc>
          <w:tcPr>
            <w:tcW w:w="380" w:type="dxa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3" w:hRule="atLeast"/>
        </w:trPr>
        <w:tc>
          <w:tcPr>
            <w:tcW w:w="480" w:type="dxa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副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授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高级实验师</w:t>
            </w:r>
          </w:p>
        </w:tc>
        <w:tc>
          <w:tcPr>
            <w:tcW w:w="1460" w:type="dxa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1.任现职时间每年加1分，累加不超过10分。</w:t>
            </w:r>
          </w:p>
          <w:p>
            <w:pPr>
              <w:spacing w:line="240" w:lineRule="exact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自治区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、地市、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院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级优秀教师、先进教育工作者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、优秀辅导员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分别加5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、3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、2分（任现职以来，同级不可累加）。其他评优得奖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自治区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、地市、校分别加1.5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、1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、0.5分（任现职以来，不可累加）。</w:t>
            </w:r>
          </w:p>
          <w:p>
            <w:pPr>
              <w:spacing w:line="240" w:lineRule="exact"/>
              <w:rPr>
                <w:rFonts w:hint="eastAsia" w:ascii="宋体" w:hAnsi="宋体" w:eastAsiaTheme="minorEastAsia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3.双学士学位0.5分，单证硕士1分、双证硕士1.5分，博士学位2分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lang w:val="en-US" w:eastAsia="zh-CN"/>
              </w:rPr>
              <w:t>.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兼职教师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lang w:eastAsia="zh-CN"/>
              </w:rPr>
              <w:t>承担行政工作每满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lang w:val="en-US" w:eastAsia="zh-CN"/>
              </w:rPr>
              <w:t>1年加1分，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累加不超过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分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lang w:val="en-US" w:eastAsia="zh-CN"/>
              </w:rPr>
              <w:t>5.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班主任、辅导员每学年加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分，累加不超过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分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  <w:u w:val="none"/>
                <w:lang w:eastAsia="zh-CN"/>
              </w:rPr>
              <w:t>（此项学生处打分）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427" w:type="dxa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2039" w:type="dxa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任现职以来：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1.学生评教分年平均成绩为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90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及以上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加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分；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83（含83分）-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8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分加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分，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83分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以下不加分。</w:t>
            </w:r>
          </w:p>
          <w:p>
            <w:pPr>
              <w:spacing w:line="240" w:lineRule="exact"/>
              <w:rPr>
                <w:rFonts w:hint="eastAsia" w:ascii="宋体" w:hAnsi="宋体" w:eastAsiaTheme="minorEastAsia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2.完成年平均教学工作量得2分，年均每超过50课时加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累加不超过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分。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兼职教师课时减半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3.主讲两门课程得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每增加一门课（16课时以上）加1分，累加不超过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分。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.既能完成理论课教学任务，同时又能独立指导实训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实验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、实习、毕业论文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设计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技能大赛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等实践环节，具备所授课程的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双师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”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基本要求，平均每学年完成实践课时30学时（含）以上加1分，以下不加分。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403" w:type="dxa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2790" w:type="dxa"/>
          </w:tcPr>
          <w:p>
            <w:pPr>
              <w:spacing w:line="22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任现职以来：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教学成果奖主持人，一、二、三等奖国家级加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分、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分、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分；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eastAsia="zh-CN"/>
              </w:rPr>
              <w:t>自治区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级加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分、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分、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分；地市（校）级加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分，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分，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分。有效参与人按相应奖项主持人的50%加分。该类别按最高奖项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计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算，累计不超过3项。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教师教学类大赛奖（指工会、教育行政主管部门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行业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及学校组织的赛事），国家级一、二、三等奖分别加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分、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分、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分；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eastAsia="zh-CN"/>
              </w:rPr>
              <w:t>自治区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级加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分、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分、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分；地市(校)级加3分、2分、1分。该类别按最高奖项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计算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，累计不超过3项。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(行业降档）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质量工程负责人国家级加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分，省级加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分，校级加3分，有效参与人按主持人的</w:t>
            </w:r>
            <w:r>
              <w:rPr>
                <w:rFonts w:ascii="宋体" w:hAnsi="宋体"/>
                <w:b/>
                <w:bCs/>
                <w:color w:val="auto"/>
                <w:sz w:val="15"/>
                <w:szCs w:val="15"/>
                <w:u w:val="none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0%加分。该类别按最高项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计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算，累计不超过3项。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/>
                <w:b/>
                <w:bCs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4.教师指导学生奖（指教育行政主管部门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行业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及学校组织的赛事），国家级一、二、三等奖分别加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分、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分、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分；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eastAsia="zh-CN"/>
              </w:rPr>
              <w:t>自治区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级加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分、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分、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分；地市（校）级加3分，2分，1分。有效参与人按主持人的3</w:t>
            </w:r>
            <w:r>
              <w:rPr>
                <w:rFonts w:ascii="宋体" w:hAnsi="宋体"/>
                <w:b/>
                <w:bCs/>
                <w:color w:val="auto"/>
                <w:sz w:val="15"/>
                <w:szCs w:val="15"/>
                <w:u w:val="none"/>
              </w:rPr>
              <w:t>0%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加分。该类别按最高奖项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计算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，累计不超过3项。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(行业降档）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注：有效参与人指国家级前5，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eastAsia="zh-CN"/>
              </w:rPr>
              <w:t>自治区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级前3，地市级和校级前2人。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5.国家级、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  <w:u w:val="none"/>
                <w:lang w:eastAsia="zh-CN"/>
              </w:rPr>
              <w:t>自治区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级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市级大学生创新创业训练计划、项目、创新创业大赛，互联网+大赛，分别加3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、2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、1分，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该类别按最高奖项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计算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不累加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  <w:u w:val="none"/>
                <w:lang w:eastAsia="zh-CN"/>
              </w:rPr>
              <w:t>。（此项招就处打分）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b/>
                <w:bCs/>
                <w:color w:val="FF0000"/>
                <w:sz w:val="15"/>
                <w:szCs w:val="15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6.国家级、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  <w:u w:val="none"/>
                <w:lang w:eastAsia="zh-CN"/>
              </w:rPr>
              <w:t>自治区、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市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级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创青春大赛、挑战杯大赛分别加3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、2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、1分，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该类别按最高奖项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计算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不累加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  <w:u w:val="none"/>
                <w:lang w:eastAsia="zh-CN"/>
              </w:rPr>
              <w:t>。（此项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团委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  <w:u w:val="none"/>
                <w:lang w:eastAsia="zh-CN"/>
              </w:rPr>
              <w:t>打分）</w:t>
            </w:r>
          </w:p>
        </w:tc>
        <w:tc>
          <w:tcPr>
            <w:tcW w:w="503" w:type="dxa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224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任现职以来：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1.论文：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eastAsia="zh-CN"/>
              </w:rPr>
              <w:t>推行代表作（指核心期刊）制度，代表作加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2分。其他论文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eastAsia="zh-CN"/>
              </w:rPr>
              <w:t>每增加一篇加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0.5分，累计不超过4分。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所发学术论文内容需与本人的研究方向或申报专业一致；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以上均为独著或第一作者，其他不计分。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2.在完成规定字数下，专著每部加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分；合著主编加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分，副主编加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分，参著加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分。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eastAsia="zh-CN"/>
              </w:rPr>
              <w:t>专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著可累加；合著，参著最多累加2项。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3.在完成规定字数下，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eastAsia="zh-CN"/>
              </w:rPr>
              <w:t>国家级规划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教材主编、副主编、参编分别加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分、2分、1分；其他教材分别加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分、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分、0.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分。参编同级不累加。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.国家发明专利第一发明人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分，软件著作权和品种权2分，实用新型专利加1.5分、外观设计专利加1分。发明专利的共同发明人加1分。最多可累加2项，发明专利除外。</w:t>
            </w:r>
          </w:p>
        </w:tc>
        <w:tc>
          <w:tcPr>
            <w:tcW w:w="383" w:type="dxa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2737" w:type="dxa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sz w:val="13"/>
                <w:szCs w:val="13"/>
              </w:rPr>
              <w:t>任现职以来：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/>
                <w:b/>
                <w:bCs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教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科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研立项主持人，国家级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分，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自治区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级重点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分，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自治区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级一般项目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分，地市级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分，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校级1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分，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其他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项目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0.5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分，有效参与人按主持人的</w:t>
            </w:r>
            <w:r>
              <w:rPr>
                <w:rFonts w:ascii="宋体" w:hAnsi="宋体"/>
                <w:b/>
                <w:bCs/>
                <w:sz w:val="15"/>
                <w:szCs w:val="15"/>
              </w:rPr>
              <w:t>3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0%加分。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该类别按最高奖项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val="en-US" w:eastAsia="zh-CN"/>
              </w:rPr>
              <w:t>计算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，累计不超过3项。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注:（1）有效参与者指国家级项目前五名参与者，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自治区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级、地市级项目前三名参与者，校级项目前两名参与者；国家级团队和平台前十名参与者，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自治区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级团队和平台前七名参与者，地市级团队和平台前五名参与者，校级团队和平台前五名参与者；及其骨干成员。国家级项目参与者不限项，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自治区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级项目参与者最多可累加2项，地市级项目参与者、校级项目参与者不累加。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教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科研项目存在职称跨越情况时，每个项目按三年执行，分数除以3后按年叠加。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加分项目必须是学院科研科批准备案的项目。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408" w:type="dxa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1608" w:type="dxa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任现职以来：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1.获自然科学类、人文社科类及艺术类科研一、二、三等奖的人员，国家级分别加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分、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分、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分；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自治区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级加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分、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分、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分；地市级加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分、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分、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分。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2选入国家、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自治区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及市级人才工程一、二、三层次分别加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、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分、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分；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分、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分、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分；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分、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分、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分。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注：以上奖励及人才工程等（除校级以外）以政府颁发为准，主管部门按政府50%计分，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  <w:lang w:eastAsia="zh-CN"/>
              </w:rPr>
              <w:t>自治区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u w:val="none"/>
              </w:rPr>
              <w:t>级学会按政府30%计分，除政府奖外其他最多累加2项。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</w:p>
        </w:tc>
      </w:tr>
    </w:tbl>
    <w:p>
      <w:pPr>
        <w:spacing w:line="240" w:lineRule="exact"/>
        <w:rPr>
          <w:rFonts w:hint="eastAsia" w:ascii="宋体" w:hAnsi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bCs/>
          <w:sz w:val="15"/>
          <w:szCs w:val="15"/>
        </w:rPr>
        <w:t xml:space="preserve"> </w:t>
      </w:r>
      <w:r>
        <w:rPr>
          <w:rFonts w:hint="eastAsia" w:ascii="宋体" w:hAnsi="宋体"/>
          <w:b/>
          <w:bCs/>
          <w:sz w:val="18"/>
          <w:szCs w:val="18"/>
        </w:rPr>
        <w:t xml:space="preserve"> 人事处审核得分：          审核人签名：             教务处审核得分：         审核人签名：              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 xml:space="preserve"> 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学生处审核得分：          审核人签名：</w:t>
      </w:r>
    </w:p>
    <w:p>
      <w:pPr>
        <w:spacing w:line="240" w:lineRule="exact"/>
        <w:rPr>
          <w:rFonts w:hint="eastAsia" w:ascii="宋体" w:hAnsi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 xml:space="preserve">                  </w:t>
      </w:r>
    </w:p>
    <w:p>
      <w:pPr>
        <w:spacing w:line="240" w:lineRule="exact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18"/>
          <w:szCs w:val="18"/>
        </w:rPr>
        <w:t xml:space="preserve"> 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招生就业处得分：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 xml:space="preserve">          审核人签字：               团委得分：               审核人签名：                  </w:t>
      </w:r>
      <w:r>
        <w:rPr>
          <w:rFonts w:hint="eastAsia" w:ascii="宋体" w:hAnsi="宋体"/>
          <w:b/>
          <w:bCs/>
          <w:sz w:val="18"/>
          <w:szCs w:val="18"/>
        </w:rPr>
        <w:t>总分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：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 xml:space="preserve">                    </w:t>
      </w:r>
      <w:r>
        <w:rPr>
          <w:rFonts w:hint="eastAsia" w:ascii="宋体" w:hAnsi="宋体"/>
          <w:b/>
          <w:bCs/>
          <w:sz w:val="18"/>
          <w:szCs w:val="18"/>
        </w:rPr>
        <w:t xml:space="preserve">合算人（人事处）签名：   </w:t>
      </w:r>
    </w:p>
    <w:p>
      <w:pPr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 xml:space="preserve">                 本人对分数无异议签名：                            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 xml:space="preserve">                                     </w:t>
      </w:r>
      <w:r>
        <w:rPr>
          <w:rFonts w:hint="eastAsia" w:ascii="宋体" w:hAnsi="宋体"/>
          <w:b/>
          <w:bCs/>
          <w:sz w:val="18"/>
          <w:szCs w:val="18"/>
        </w:rPr>
        <w:t>所在部门领导同意得分签名：</w:t>
      </w:r>
    </w:p>
    <w:p>
      <w:pPr>
        <w:jc w:val="center"/>
        <w:rPr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u w:val="none"/>
        </w:rPr>
        <w:t>思政研系列专业技术岗位晋职量化考评评分表（202</w:t>
      </w:r>
      <w:r>
        <w:rPr>
          <w:rFonts w:hint="eastAsia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/>
          <w:b/>
          <w:bCs/>
          <w:color w:val="auto"/>
          <w:sz w:val="32"/>
          <w:szCs w:val="32"/>
          <w:highlight w:val="none"/>
          <w:u w:val="none"/>
        </w:rPr>
        <w:t>试行）</w:t>
      </w:r>
    </w:p>
    <w:p>
      <w:pPr>
        <w:rPr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/>
          <w:b/>
          <w:bCs/>
          <w:color w:val="auto"/>
          <w:szCs w:val="21"/>
          <w:highlight w:val="none"/>
          <w:u w:val="none"/>
        </w:rPr>
        <w:t xml:space="preserve">      申报人姓名：</w:t>
      </w:r>
      <w:r>
        <w:rPr>
          <w:rFonts w:hint="eastAsia"/>
          <w:b/>
          <w:bCs/>
          <w:color w:val="auto"/>
          <w:sz w:val="32"/>
          <w:szCs w:val="32"/>
          <w:highlight w:val="none"/>
          <w:u w:val="none"/>
        </w:rPr>
        <w:t xml:space="preserve">                       </w:t>
      </w:r>
      <w:r>
        <w:rPr>
          <w:rFonts w:hint="eastAsia"/>
          <w:b/>
          <w:bCs/>
          <w:color w:val="auto"/>
          <w:szCs w:val="21"/>
          <w:highlight w:val="none"/>
          <w:u w:val="none"/>
        </w:rPr>
        <w:t xml:space="preserve">                                          </w:t>
      </w:r>
      <w:r>
        <w:rPr>
          <w:rFonts w:hint="eastAsia"/>
          <w:b/>
          <w:bCs/>
          <w:color w:val="auto"/>
          <w:sz w:val="32"/>
          <w:szCs w:val="32"/>
          <w:highlight w:val="none"/>
          <w:u w:val="none"/>
        </w:rPr>
        <w:t xml:space="preserve">              </w:t>
      </w:r>
      <w:r>
        <w:rPr>
          <w:rFonts w:hint="eastAsia"/>
          <w:b/>
          <w:bCs/>
          <w:color w:val="auto"/>
          <w:szCs w:val="21"/>
          <w:highlight w:val="none"/>
          <w:u w:val="none"/>
        </w:rPr>
        <w:t xml:space="preserve"> 得分：</w:t>
      </w:r>
    </w:p>
    <w:tbl>
      <w:tblPr>
        <w:tblStyle w:val="5"/>
        <w:tblW w:w="16045" w:type="dxa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"/>
        <w:gridCol w:w="1875"/>
        <w:gridCol w:w="345"/>
        <w:gridCol w:w="1717"/>
        <w:gridCol w:w="360"/>
        <w:gridCol w:w="2340"/>
        <w:gridCol w:w="360"/>
        <w:gridCol w:w="2723"/>
        <w:gridCol w:w="425"/>
        <w:gridCol w:w="3220"/>
        <w:gridCol w:w="405"/>
        <w:gridCol w:w="1635"/>
        <w:gridCol w:w="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申报职称</w:t>
            </w:r>
          </w:p>
        </w:tc>
        <w:tc>
          <w:tcPr>
            <w:tcW w:w="22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 xml:space="preserve">综合条件 </w:t>
            </w:r>
          </w:p>
        </w:tc>
        <w:tc>
          <w:tcPr>
            <w:tcW w:w="4777" w:type="dxa"/>
            <w:gridSpan w:val="4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工作情况</w:t>
            </w:r>
          </w:p>
        </w:tc>
        <w:tc>
          <w:tcPr>
            <w:tcW w:w="8718" w:type="dxa"/>
            <w:gridSpan w:val="6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30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2220" w:type="dxa"/>
            <w:gridSpan w:val="2"/>
            <w:vMerge w:val="continue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2077" w:type="dxa"/>
            <w:gridSpan w:val="2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日常工作量</w:t>
            </w:r>
          </w:p>
        </w:tc>
        <w:tc>
          <w:tcPr>
            <w:tcW w:w="2700" w:type="dxa"/>
            <w:gridSpan w:val="2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工作业绩</w:t>
            </w:r>
          </w:p>
        </w:tc>
        <w:tc>
          <w:tcPr>
            <w:tcW w:w="3148" w:type="dxa"/>
            <w:gridSpan w:val="2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科研成果</w:t>
            </w:r>
          </w:p>
        </w:tc>
        <w:tc>
          <w:tcPr>
            <w:tcW w:w="3625" w:type="dxa"/>
            <w:gridSpan w:val="2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科研项目</w:t>
            </w:r>
          </w:p>
        </w:tc>
        <w:tc>
          <w:tcPr>
            <w:tcW w:w="1945" w:type="dxa"/>
            <w:gridSpan w:val="2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科研获奖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30" w:type="dxa"/>
            <w:vMerge w:val="continue"/>
          </w:tcPr>
          <w:p>
            <w:pPr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量化内容及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评分标准</w:t>
            </w:r>
          </w:p>
        </w:tc>
        <w:tc>
          <w:tcPr>
            <w:tcW w:w="345" w:type="dxa"/>
          </w:tcPr>
          <w:p>
            <w:pPr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得分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量化内容及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评分标准</w:t>
            </w:r>
          </w:p>
        </w:tc>
        <w:tc>
          <w:tcPr>
            <w:tcW w:w="36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得分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量化内容及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评分标准</w:t>
            </w:r>
          </w:p>
        </w:tc>
        <w:tc>
          <w:tcPr>
            <w:tcW w:w="360" w:type="dxa"/>
          </w:tcPr>
          <w:p>
            <w:pPr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得</w:t>
            </w:r>
          </w:p>
          <w:p>
            <w:pPr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分</w:t>
            </w:r>
          </w:p>
        </w:tc>
        <w:tc>
          <w:tcPr>
            <w:tcW w:w="2723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量化内容及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评分标准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得分</w:t>
            </w:r>
          </w:p>
        </w:tc>
        <w:tc>
          <w:tcPr>
            <w:tcW w:w="322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量化内容及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评分标准</w:t>
            </w:r>
          </w:p>
        </w:tc>
        <w:tc>
          <w:tcPr>
            <w:tcW w:w="405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得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分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量化内容及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评分标准</w:t>
            </w:r>
          </w:p>
        </w:tc>
        <w:tc>
          <w:tcPr>
            <w:tcW w:w="310" w:type="dxa"/>
          </w:tcPr>
          <w:p>
            <w:pPr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得</w:t>
            </w:r>
          </w:p>
          <w:p>
            <w:pPr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6" w:hRule="atLeast"/>
        </w:trPr>
        <w:tc>
          <w:tcPr>
            <w:tcW w:w="330" w:type="dxa"/>
          </w:tcPr>
          <w:p>
            <w:pPr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</w:p>
          <w:p>
            <w:pPr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</w:p>
          <w:p>
            <w:pPr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875" w:type="dxa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任现职</w:t>
            </w: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以来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：</w:t>
            </w:r>
          </w:p>
          <w:p>
            <w:pPr>
              <w:rPr>
                <w:rFonts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1.从事思想教育工作每年加1分。(可以累加)</w:t>
            </w:r>
          </w:p>
          <w:p>
            <w:pPr>
              <w:spacing w:line="240" w:lineRule="exact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2.国家、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  <w:lang w:eastAsia="zh-CN"/>
              </w:rPr>
              <w:t>自治区</w:t>
            </w: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、地市、校级优秀教师、先进教育工作者、优秀党员、优秀党务工作者分别加</w:t>
            </w: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分。其他评优得奖国家、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  <w:lang w:eastAsia="zh-CN"/>
              </w:rPr>
              <w:t>自治区</w:t>
            </w: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、地市、校分别加</w:t>
            </w: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 xml:space="preserve">分（任现职以来，同级不可累加，同类取最高）。 </w:t>
            </w:r>
          </w:p>
          <w:p>
            <w:pPr>
              <w:spacing w:line="240" w:lineRule="exact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3.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双学士学位0.5分，单证硕士1分、双证硕士1.5分，博士学位2分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。</w:t>
            </w:r>
          </w:p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4.任现职来</w:t>
            </w: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  <w:lang w:eastAsia="zh-CN"/>
              </w:rPr>
              <w:t>自治区</w:t>
            </w: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、市政府专家库任专家（思政方面）分别加2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、1分。不累计。</w:t>
            </w:r>
          </w:p>
          <w:p>
            <w:pPr>
              <w:spacing w:line="240" w:lineRule="exact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</w:p>
          <w:p>
            <w:pPr>
              <w:spacing w:line="240" w:lineRule="exact"/>
              <w:ind w:firstLine="151" w:firstLineChars="100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45" w:type="dxa"/>
          </w:tcPr>
          <w:p>
            <w:pPr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717" w:type="dxa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任现职</w:t>
            </w: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以来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：</w:t>
            </w:r>
          </w:p>
          <w:p>
            <w:pPr>
              <w:rPr>
                <w:rFonts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1.兼职从事党支部书记的加1分，党支部委员加0.5分。</w:t>
            </w:r>
          </w:p>
          <w:p>
            <w:pPr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2.为学生作思想政治教育专题报告（含党课、团课等）及讲座、指导学生实践等工作，系级1次加0.4分，累计不超过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分；校级1次加0.5分，累计不超过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分；自治区级1次加1分，累计不超过2分。</w:t>
            </w:r>
          </w:p>
          <w:p>
            <w:pPr>
              <w:spacing w:line="240" w:lineRule="exact"/>
              <w:rPr>
                <w:rFonts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3.所从事工作认真负责，无责任事故，在学校组织的学生思想政治工作各项考核中达到合格，得5分。</w:t>
            </w:r>
          </w:p>
          <w:p>
            <w:pPr>
              <w:spacing w:line="240" w:lineRule="exact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  <w:t>4.承担一门就业指导、军事理论、大学生心理健康、思政课程的加4分（不累加）。</w:t>
            </w:r>
          </w:p>
          <w:p>
            <w:pPr>
              <w:spacing w:line="240" w:lineRule="exact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</w:p>
          <w:p>
            <w:pPr>
              <w:ind w:firstLine="151" w:firstLineChars="100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60" w:type="dxa"/>
          </w:tcPr>
          <w:p>
            <w:pPr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2340" w:type="dxa"/>
          </w:tcPr>
          <w:p>
            <w:pPr>
              <w:spacing w:line="240" w:lineRule="exact"/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任现职以来：</w:t>
            </w:r>
          </w:p>
          <w:p>
            <w:pPr>
              <w:spacing w:line="240" w:lineRule="exact"/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1.从事高校学生思想教育工作，获国家级、自治区级、地市级、校级先进个人分别加5分、4分、3分、2分。累计不超过5分。</w:t>
            </w:r>
          </w:p>
          <w:p>
            <w:pPr>
              <w:spacing w:line="240" w:lineRule="exact"/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2. 指导学生参加校园文化及科技创新比赛（指教育行政主管部门及学校组织的赛事）一、二、三等奖、优秀奖国家级加5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、4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、3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、2分；自治区级加4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、3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、2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、1分；地市（校）级加3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、2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、1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、0.5分（以获得指导教师证书为准），累计不超过5分。</w:t>
            </w:r>
          </w:p>
          <w:p>
            <w:pPr>
              <w:spacing w:line="240" w:lineRule="exact"/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3. 从事高校学生思想教育工作方面（指教育行政主管部门及学校组织的赛事）获国家级、自治区级、地市级、校级先进集体总负责人、具体负责人直接参与人（不超过3人）加5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、4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、3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、2分。累计不超过5分。</w:t>
            </w:r>
          </w:p>
          <w:p>
            <w:pPr>
              <w:spacing w:line="240" w:lineRule="exact"/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4.辅导员（班主任）所带班级获国家级、自治区级、地市级、校级先进集体，加5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、4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、3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、2分。累计不超过5分。</w:t>
            </w:r>
          </w:p>
          <w:p>
            <w:pPr>
              <w:spacing w:line="240" w:lineRule="exact"/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5.国家级、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自治区级、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市级大学生创新创业训练计划、项目、创新创业大赛，互联网+大赛，分别加3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、2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、1分，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该类别按最高奖项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计算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，不累加。（此项招就处打分）</w:t>
            </w:r>
          </w:p>
          <w:p>
            <w:pPr>
              <w:spacing w:line="240" w:lineRule="exact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6.国家级、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自治区、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级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创青春大赛、挑战杯大赛分别加3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、2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、1分，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该类别按最高奖项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计算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，不累加。（此项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团委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eastAsia="zh-CN"/>
              </w:rPr>
              <w:t>打分）</w:t>
            </w:r>
          </w:p>
        </w:tc>
        <w:tc>
          <w:tcPr>
            <w:tcW w:w="360" w:type="dxa"/>
          </w:tcPr>
          <w:p>
            <w:pPr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2723" w:type="dxa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任现职以来：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1.论文：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eastAsia="zh-CN"/>
              </w:rPr>
              <w:t>推行代表作（指核心期刊）制度，代表作加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2分。其他论文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eastAsia="zh-CN"/>
              </w:rPr>
              <w:t>每增加一篇加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0.5分，累计不超过4分。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所发学术论文内容需与本人的研究方向或申报专业一致；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以上均为独著或第一作者，其他不计分。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2.在完成规定字数下，专著每部加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分；合著主编加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分，副主编加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分，参著加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eastAsia="zh-CN"/>
              </w:rPr>
              <w:t>专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著可累加；合著，参著最多累加2项。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3.在完成规定字数下，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eastAsia="zh-CN"/>
              </w:rPr>
              <w:t>国家级规划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教材主编、副主编、参编分别加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分、2分、1分；其他教材分别加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分、0.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分。参编同级不累加。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.国家发明专利第一发明人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分，软件著作权和品种权2分，实用新型专利加1.5分、外观设计专利加1分。发明专利的共同发明人加1分。最多可累加2项，发明专利除外</w:t>
            </w:r>
          </w:p>
        </w:tc>
        <w:tc>
          <w:tcPr>
            <w:tcW w:w="425" w:type="dxa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220" w:type="dxa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任现职以来：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教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eastAsia="zh-CN"/>
              </w:rPr>
              <w:t>科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研立项主持人，国家级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eastAsia="zh-CN"/>
              </w:rPr>
              <w:t>自治区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级重点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eastAsia="zh-CN"/>
              </w:rPr>
              <w:t>自治区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级一般项目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分，地市级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校级1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项目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分，有效参与人按主持人的30%加分。该类别按最高奖项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计算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，累计不超过3项。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注:（1）有效参与者指国家级项目前五名参与者，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eastAsia="zh-CN"/>
              </w:rPr>
              <w:t>自治区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级、地市级项目前三名参与者，校级项目前两名参与者；国家级团队和平台前十名参与者，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eastAsia="zh-CN"/>
              </w:rPr>
              <w:t>自治区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级团队和平台前七名参与者，地市级团队和平台前五名参与者，校级团队和平台前五名参与者；及其骨干成员。国家级项目参与者不限项，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eastAsia="zh-CN"/>
              </w:rPr>
              <w:t>自治区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级项目参与者最多可累加2项，地市级项目参与者、校级项目参与者不累加。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eastAsia="zh-CN"/>
              </w:rPr>
              <w:t>教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科研项目存在职称跨越情况时，每个项目按三年执行，分数除以3后按年叠加。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加分项目必须是学院科研科批准备案的项目。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05" w:type="dxa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1635" w:type="dxa"/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任现职以来：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1.获自然科学类、人文社科类及艺术类科研一、二、三等奖的人员，国家级分别加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分；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eastAsia="zh-CN"/>
              </w:rPr>
              <w:t>自治区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级加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分；地市级加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分。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2选入国家、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eastAsia="zh-CN"/>
              </w:rPr>
              <w:t>自治区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及市级人才工程一、二、三层次分别加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分；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分；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分。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注：以上奖励及人才工程等（除校级以外）以政府颁发为准，主管部门按政府50%计分，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  <w:lang w:eastAsia="zh-CN"/>
              </w:rPr>
              <w:t>自治区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  <w:t>级学会按政府30%计分，除政府奖外其他最多累加2项。</w:t>
            </w:r>
          </w:p>
          <w:p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10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5"/>
                <w:szCs w:val="15"/>
                <w:highlight w:val="none"/>
                <w:u w:val="none"/>
              </w:rPr>
            </w:pPr>
          </w:p>
        </w:tc>
      </w:tr>
    </w:tbl>
    <w:p>
      <w:pPr>
        <w:spacing w:line="240" w:lineRule="exact"/>
        <w:rPr>
          <w:rFonts w:hint="eastAsia" w:ascii="宋体" w:hAnsi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bCs/>
          <w:sz w:val="15"/>
          <w:szCs w:val="15"/>
        </w:rPr>
        <w:t xml:space="preserve"> </w:t>
      </w:r>
      <w:r>
        <w:rPr>
          <w:rFonts w:hint="eastAsia" w:ascii="宋体" w:hAnsi="宋体"/>
          <w:b/>
          <w:bCs/>
          <w:sz w:val="18"/>
          <w:szCs w:val="18"/>
        </w:rPr>
        <w:t xml:space="preserve"> 人事处审核得分：          审核人签名：             教务处审核得分：         审核人签名：              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 xml:space="preserve"> 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 xml:space="preserve">学生处审核得分：          审核人签名：            </w:t>
      </w:r>
    </w:p>
    <w:p>
      <w:pPr>
        <w:spacing w:line="240" w:lineRule="exact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18"/>
          <w:szCs w:val="18"/>
        </w:rPr>
        <w:t xml:space="preserve"> 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招生就业处得分：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 xml:space="preserve">          审核人签字：               团委得分：               审核人签名：                  </w:t>
      </w:r>
      <w:r>
        <w:rPr>
          <w:rFonts w:hint="eastAsia" w:ascii="宋体" w:hAnsi="宋体"/>
          <w:b/>
          <w:bCs/>
          <w:sz w:val="18"/>
          <w:szCs w:val="18"/>
        </w:rPr>
        <w:t>总分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：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 xml:space="preserve">                    </w:t>
      </w:r>
      <w:r>
        <w:rPr>
          <w:rFonts w:hint="eastAsia" w:ascii="宋体" w:hAnsi="宋体"/>
          <w:b/>
          <w:bCs/>
          <w:sz w:val="18"/>
          <w:szCs w:val="18"/>
        </w:rPr>
        <w:t xml:space="preserve">合算人（人事处）签名：   </w:t>
      </w:r>
    </w:p>
    <w:p>
      <w:pPr>
        <w:rPr>
          <w:rFonts w:hint="eastAsia" w:ascii="宋体" w:hAnsi="宋体"/>
          <w:b/>
          <w:bCs/>
          <w:sz w:val="15"/>
          <w:szCs w:val="15"/>
        </w:rPr>
      </w:pPr>
      <w:r>
        <w:rPr>
          <w:rFonts w:hint="eastAsia" w:ascii="宋体" w:hAnsi="宋体"/>
          <w:b/>
          <w:bCs/>
          <w:sz w:val="18"/>
          <w:szCs w:val="18"/>
        </w:rPr>
        <w:t xml:space="preserve">                 本人对分数无异议签名：                            </w:t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 xml:space="preserve">                                     </w:t>
      </w:r>
      <w:r>
        <w:rPr>
          <w:rFonts w:hint="eastAsia" w:ascii="宋体" w:hAnsi="宋体"/>
          <w:b/>
          <w:bCs/>
          <w:sz w:val="18"/>
          <w:szCs w:val="18"/>
        </w:rPr>
        <w:t>所在部门领导同意得分签名：</w:t>
      </w:r>
    </w:p>
    <w:sectPr>
      <w:pgSz w:w="16838" w:h="11906" w:orient="landscape"/>
      <w:pgMar w:top="283" w:right="0" w:bottom="28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21406"/>
    <w:multiLevelType w:val="singleLevel"/>
    <w:tmpl w:val="072214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5414F"/>
    <w:rsid w:val="00010F45"/>
    <w:rsid w:val="0007326F"/>
    <w:rsid w:val="00083C5B"/>
    <w:rsid w:val="000B7D7B"/>
    <w:rsid w:val="001338A8"/>
    <w:rsid w:val="00142117"/>
    <w:rsid w:val="0014503F"/>
    <w:rsid w:val="00166E21"/>
    <w:rsid w:val="001B74A0"/>
    <w:rsid w:val="001C05F4"/>
    <w:rsid w:val="001D3C57"/>
    <w:rsid w:val="001E70EE"/>
    <w:rsid w:val="00203364"/>
    <w:rsid w:val="002212F5"/>
    <w:rsid w:val="002934A3"/>
    <w:rsid w:val="002A662F"/>
    <w:rsid w:val="002C1D6A"/>
    <w:rsid w:val="002F7323"/>
    <w:rsid w:val="00344966"/>
    <w:rsid w:val="0036074A"/>
    <w:rsid w:val="0036431C"/>
    <w:rsid w:val="003B7340"/>
    <w:rsid w:val="003D7DA5"/>
    <w:rsid w:val="003E62D4"/>
    <w:rsid w:val="00453178"/>
    <w:rsid w:val="00477886"/>
    <w:rsid w:val="0048497F"/>
    <w:rsid w:val="0048744A"/>
    <w:rsid w:val="004D36F7"/>
    <w:rsid w:val="005078DA"/>
    <w:rsid w:val="00523BB4"/>
    <w:rsid w:val="00525DD8"/>
    <w:rsid w:val="00537CA5"/>
    <w:rsid w:val="00541AD8"/>
    <w:rsid w:val="00571E32"/>
    <w:rsid w:val="0058391C"/>
    <w:rsid w:val="005A3752"/>
    <w:rsid w:val="005A68CC"/>
    <w:rsid w:val="005A73D2"/>
    <w:rsid w:val="005C220A"/>
    <w:rsid w:val="005D1270"/>
    <w:rsid w:val="006067EA"/>
    <w:rsid w:val="006167BB"/>
    <w:rsid w:val="00622643"/>
    <w:rsid w:val="006809F8"/>
    <w:rsid w:val="00694B16"/>
    <w:rsid w:val="00715657"/>
    <w:rsid w:val="00722A2C"/>
    <w:rsid w:val="00725389"/>
    <w:rsid w:val="0074624F"/>
    <w:rsid w:val="0076457B"/>
    <w:rsid w:val="007C3023"/>
    <w:rsid w:val="007C666F"/>
    <w:rsid w:val="007E536D"/>
    <w:rsid w:val="00820A68"/>
    <w:rsid w:val="008546B7"/>
    <w:rsid w:val="00866ACF"/>
    <w:rsid w:val="00876301"/>
    <w:rsid w:val="008E19F2"/>
    <w:rsid w:val="008E3C3F"/>
    <w:rsid w:val="00902D31"/>
    <w:rsid w:val="009359FB"/>
    <w:rsid w:val="00943DF1"/>
    <w:rsid w:val="009521FF"/>
    <w:rsid w:val="009B72E0"/>
    <w:rsid w:val="009F280D"/>
    <w:rsid w:val="009F4786"/>
    <w:rsid w:val="00A00BE4"/>
    <w:rsid w:val="00A2506B"/>
    <w:rsid w:val="00A25496"/>
    <w:rsid w:val="00A31465"/>
    <w:rsid w:val="00AC3865"/>
    <w:rsid w:val="00AC738A"/>
    <w:rsid w:val="00AE6AB9"/>
    <w:rsid w:val="00AF1B9F"/>
    <w:rsid w:val="00B247A4"/>
    <w:rsid w:val="00B44CF9"/>
    <w:rsid w:val="00B54AB8"/>
    <w:rsid w:val="00B920B1"/>
    <w:rsid w:val="00BB5C5E"/>
    <w:rsid w:val="00BF7E51"/>
    <w:rsid w:val="00C225C2"/>
    <w:rsid w:val="00CA30C6"/>
    <w:rsid w:val="00CF579A"/>
    <w:rsid w:val="00D36702"/>
    <w:rsid w:val="00D46999"/>
    <w:rsid w:val="00D5049B"/>
    <w:rsid w:val="00D71084"/>
    <w:rsid w:val="00D83AB2"/>
    <w:rsid w:val="00E948C6"/>
    <w:rsid w:val="00EB410F"/>
    <w:rsid w:val="00EE1ECD"/>
    <w:rsid w:val="00F20EAB"/>
    <w:rsid w:val="00F24372"/>
    <w:rsid w:val="00F4721A"/>
    <w:rsid w:val="00F65E52"/>
    <w:rsid w:val="00F73B45"/>
    <w:rsid w:val="00F76BC2"/>
    <w:rsid w:val="00F85C06"/>
    <w:rsid w:val="00FB7AE2"/>
    <w:rsid w:val="00FF0857"/>
    <w:rsid w:val="01252A78"/>
    <w:rsid w:val="02253346"/>
    <w:rsid w:val="03404B55"/>
    <w:rsid w:val="05D31FF3"/>
    <w:rsid w:val="090A13B5"/>
    <w:rsid w:val="09B556BA"/>
    <w:rsid w:val="0A4B511D"/>
    <w:rsid w:val="0A987669"/>
    <w:rsid w:val="0B3A600D"/>
    <w:rsid w:val="0B634414"/>
    <w:rsid w:val="0E0A29B2"/>
    <w:rsid w:val="103D2F59"/>
    <w:rsid w:val="11B74A46"/>
    <w:rsid w:val="1325414F"/>
    <w:rsid w:val="13D67C49"/>
    <w:rsid w:val="1490414E"/>
    <w:rsid w:val="15623270"/>
    <w:rsid w:val="167B1AE4"/>
    <w:rsid w:val="1739166A"/>
    <w:rsid w:val="189A6E48"/>
    <w:rsid w:val="1B364131"/>
    <w:rsid w:val="1B860FD7"/>
    <w:rsid w:val="1BB56606"/>
    <w:rsid w:val="1C2E00DC"/>
    <w:rsid w:val="1D0A1F42"/>
    <w:rsid w:val="1DDD7A49"/>
    <w:rsid w:val="1F284DB1"/>
    <w:rsid w:val="1F947630"/>
    <w:rsid w:val="1FC0687B"/>
    <w:rsid w:val="21CB777D"/>
    <w:rsid w:val="21E92255"/>
    <w:rsid w:val="23BE31DC"/>
    <w:rsid w:val="243C6C9B"/>
    <w:rsid w:val="24C413AC"/>
    <w:rsid w:val="258A31EE"/>
    <w:rsid w:val="26770D47"/>
    <w:rsid w:val="26E34C5E"/>
    <w:rsid w:val="27DD7DD5"/>
    <w:rsid w:val="28D63D2C"/>
    <w:rsid w:val="292D1696"/>
    <w:rsid w:val="2A510D3F"/>
    <w:rsid w:val="2AF23B1A"/>
    <w:rsid w:val="2DB44A9B"/>
    <w:rsid w:val="2E2D0AB9"/>
    <w:rsid w:val="30BC4E91"/>
    <w:rsid w:val="319661C1"/>
    <w:rsid w:val="33ED6103"/>
    <w:rsid w:val="348E1DC2"/>
    <w:rsid w:val="35CE3222"/>
    <w:rsid w:val="370A371E"/>
    <w:rsid w:val="392132EE"/>
    <w:rsid w:val="3B14727E"/>
    <w:rsid w:val="3CAB12AD"/>
    <w:rsid w:val="406E7E37"/>
    <w:rsid w:val="43F94A87"/>
    <w:rsid w:val="459F112D"/>
    <w:rsid w:val="48284BE0"/>
    <w:rsid w:val="4B2F3AEC"/>
    <w:rsid w:val="4B8E2975"/>
    <w:rsid w:val="4C04476F"/>
    <w:rsid w:val="4D5822DA"/>
    <w:rsid w:val="4D595D04"/>
    <w:rsid w:val="4EF033C4"/>
    <w:rsid w:val="4FA659FB"/>
    <w:rsid w:val="4FEB56FF"/>
    <w:rsid w:val="50931E97"/>
    <w:rsid w:val="5128124D"/>
    <w:rsid w:val="5179678D"/>
    <w:rsid w:val="519F3F4F"/>
    <w:rsid w:val="5249651E"/>
    <w:rsid w:val="52A01D51"/>
    <w:rsid w:val="52FB5D17"/>
    <w:rsid w:val="537E428A"/>
    <w:rsid w:val="54DC50DD"/>
    <w:rsid w:val="56E03CA3"/>
    <w:rsid w:val="570D705B"/>
    <w:rsid w:val="58192823"/>
    <w:rsid w:val="5AA23806"/>
    <w:rsid w:val="5BB07E17"/>
    <w:rsid w:val="5D1276C7"/>
    <w:rsid w:val="5DED4180"/>
    <w:rsid w:val="5E154544"/>
    <w:rsid w:val="62083DCC"/>
    <w:rsid w:val="62264E79"/>
    <w:rsid w:val="624F6611"/>
    <w:rsid w:val="631C0B47"/>
    <w:rsid w:val="635A64F1"/>
    <w:rsid w:val="67196E18"/>
    <w:rsid w:val="68300EA3"/>
    <w:rsid w:val="69434179"/>
    <w:rsid w:val="69537611"/>
    <w:rsid w:val="6B9907A0"/>
    <w:rsid w:val="6B9E71C2"/>
    <w:rsid w:val="6C3C52D7"/>
    <w:rsid w:val="706A3926"/>
    <w:rsid w:val="71150EA1"/>
    <w:rsid w:val="72C4646E"/>
    <w:rsid w:val="754E0E52"/>
    <w:rsid w:val="764D53E7"/>
    <w:rsid w:val="792011CE"/>
    <w:rsid w:val="7BC5063D"/>
    <w:rsid w:val="7C2E078E"/>
    <w:rsid w:val="7C780067"/>
    <w:rsid w:val="7C797D48"/>
    <w:rsid w:val="7DC8280B"/>
    <w:rsid w:val="7ED1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820</Words>
  <Characters>4676</Characters>
  <Lines>38</Lines>
  <Paragraphs>10</Paragraphs>
  <TotalTime>1</TotalTime>
  <ScaleCrop>false</ScaleCrop>
  <LinksUpToDate>false</LinksUpToDate>
  <CharactersWithSpaces>5486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2020-09-07T01:56:00Z</dcterms:created>
  <dc:creator>迷茫</dc:creator>
  <cp:lastModifiedBy>28045</cp:lastModifiedBy>
  <cp:lastPrinted>2021-09-30T02:44:00Z</cp:lastPrinted>
  <dcterms:modified xsi:type="dcterms:W3CDTF">2021-09-30T11:43:34Z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0D36F91C5C3147F7AB2A31498D90D999</vt:lpwstr>
  </property>
</Properties>
</file>